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17" w:rsidRDefault="00276217" w:rsidP="00276217">
      <w:pPr>
        <w:spacing w:before="60" w:after="60"/>
        <w:rPr>
          <w:rFonts w:ascii="Verdana" w:hAnsi="Verdana" w:cs="Arial"/>
          <w:sz w:val="28"/>
          <w:szCs w:val="28"/>
        </w:rPr>
      </w:pPr>
    </w:p>
    <w:p w:rsidR="00276217" w:rsidRDefault="00276217" w:rsidP="00276217">
      <w:pPr>
        <w:spacing w:before="60" w:after="60"/>
        <w:rPr>
          <w:rFonts w:ascii="Verdana" w:hAnsi="Verdana" w:cs="Arial"/>
          <w:sz w:val="28"/>
          <w:szCs w:val="28"/>
        </w:rPr>
      </w:pPr>
    </w:p>
    <w:p w:rsidR="00276217" w:rsidRDefault="00276217" w:rsidP="00276217">
      <w:pPr>
        <w:spacing w:before="60" w:after="60"/>
        <w:rPr>
          <w:rFonts w:ascii="Verdana" w:hAnsi="Verdana" w:cs="Arial"/>
          <w:sz w:val="28"/>
          <w:szCs w:val="28"/>
        </w:rPr>
      </w:pPr>
      <w:r w:rsidRPr="00C009F8">
        <w:rPr>
          <w:rFonts w:ascii="Verdana" w:hAnsi="Verdana" w:cs="Arial"/>
          <w:sz w:val="28"/>
          <w:szCs w:val="28"/>
        </w:rPr>
        <w:t>Technology Standards</w:t>
      </w:r>
    </w:p>
    <w:p w:rsidR="00276217" w:rsidRDefault="00276217" w:rsidP="00276217">
      <w:r>
        <w:rPr>
          <w:rStyle w:val="Strong"/>
        </w:rPr>
        <w:t>1.</w:t>
      </w:r>
      <w:r>
        <w:t xml:space="preserve"> </w:t>
      </w:r>
      <w:r>
        <w:rPr>
          <w:rStyle w:val="Strong"/>
        </w:rPr>
        <w:t>Creativity and Innovation</w:t>
      </w:r>
      <w:r>
        <w:t xml:space="preserve">   </w:t>
      </w:r>
    </w:p>
    <w:p w:rsidR="00276217" w:rsidRDefault="00276217" w:rsidP="00276217">
      <w:pPr>
        <w:pStyle w:val="NormalWeb"/>
      </w:pPr>
      <w:r>
        <w:t xml:space="preserve">Students demonstrate creative thinking, construct knowledge, and develop innovative products and processes using technology. Students:  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9130"/>
      </w:tblGrid>
      <w:tr w:rsidR="00276217" w:rsidTr="009876E7">
        <w:trPr>
          <w:tblCellSpacing w:w="15" w:type="dxa"/>
        </w:trPr>
        <w:tc>
          <w:tcPr>
            <w:tcW w:w="275" w:type="dxa"/>
            <w:vAlign w:val="center"/>
            <w:hideMark/>
          </w:tcPr>
          <w:p w:rsidR="00276217" w:rsidRDefault="00276217" w:rsidP="009876E7">
            <w:r>
              <w:t>a.</w:t>
            </w:r>
          </w:p>
        </w:tc>
        <w:tc>
          <w:tcPr>
            <w:tcW w:w="9085" w:type="dxa"/>
            <w:vAlign w:val="center"/>
            <w:hideMark/>
          </w:tcPr>
          <w:p w:rsidR="00276217" w:rsidRDefault="00276217" w:rsidP="009876E7">
            <w:r>
              <w:t>Apply existing knowledge to generate new ideas, products, or processes.</w:t>
            </w:r>
          </w:p>
        </w:tc>
      </w:tr>
      <w:tr w:rsidR="00276217" w:rsidTr="009876E7">
        <w:trPr>
          <w:tblCellSpacing w:w="15" w:type="dxa"/>
        </w:trPr>
        <w:tc>
          <w:tcPr>
            <w:tcW w:w="275" w:type="dxa"/>
            <w:vAlign w:val="center"/>
            <w:hideMark/>
          </w:tcPr>
          <w:p w:rsidR="00276217" w:rsidRDefault="00276217" w:rsidP="009876E7">
            <w:r>
              <w:t>b.</w:t>
            </w:r>
          </w:p>
        </w:tc>
        <w:tc>
          <w:tcPr>
            <w:tcW w:w="9085" w:type="dxa"/>
            <w:vAlign w:val="center"/>
            <w:hideMark/>
          </w:tcPr>
          <w:p w:rsidR="00276217" w:rsidRDefault="00276217" w:rsidP="009876E7">
            <w:r>
              <w:t>Create original works as a means of personal or group expression.</w:t>
            </w:r>
          </w:p>
        </w:tc>
      </w:tr>
      <w:tr w:rsidR="00276217" w:rsidTr="009876E7">
        <w:trPr>
          <w:tblCellSpacing w:w="15" w:type="dxa"/>
        </w:trPr>
        <w:tc>
          <w:tcPr>
            <w:tcW w:w="275" w:type="dxa"/>
            <w:vAlign w:val="center"/>
          </w:tcPr>
          <w:p w:rsidR="00276217" w:rsidRDefault="00276217" w:rsidP="009876E7"/>
        </w:tc>
        <w:tc>
          <w:tcPr>
            <w:tcW w:w="9085" w:type="dxa"/>
            <w:vAlign w:val="center"/>
          </w:tcPr>
          <w:p w:rsidR="00276217" w:rsidRDefault="00276217" w:rsidP="009876E7"/>
        </w:tc>
      </w:tr>
      <w:tr w:rsidR="00276217" w:rsidTr="009876E7">
        <w:trPr>
          <w:tblCellSpacing w:w="15" w:type="dxa"/>
        </w:trPr>
        <w:tc>
          <w:tcPr>
            <w:tcW w:w="275" w:type="dxa"/>
            <w:vAlign w:val="center"/>
          </w:tcPr>
          <w:p w:rsidR="00276217" w:rsidRDefault="00276217" w:rsidP="009876E7"/>
        </w:tc>
        <w:tc>
          <w:tcPr>
            <w:tcW w:w="9085" w:type="dxa"/>
            <w:vAlign w:val="center"/>
          </w:tcPr>
          <w:p w:rsidR="00276217" w:rsidRDefault="00276217" w:rsidP="009876E7"/>
        </w:tc>
      </w:tr>
    </w:tbl>
    <w:p w:rsidR="00276217" w:rsidRDefault="00276217" w:rsidP="00276217">
      <w:r>
        <w:rPr>
          <w:rStyle w:val="Strong"/>
        </w:rPr>
        <w:t>2.</w:t>
      </w:r>
      <w:r>
        <w:t xml:space="preserve"> </w:t>
      </w:r>
      <w:r>
        <w:rPr>
          <w:rStyle w:val="Strong"/>
        </w:rPr>
        <w:t>Communication and Collaboration</w:t>
      </w:r>
      <w:r>
        <w:t xml:space="preserve">   </w:t>
      </w:r>
    </w:p>
    <w:p w:rsidR="00276217" w:rsidRDefault="00276217" w:rsidP="00276217">
      <w:pPr>
        <w:pStyle w:val="NormalWeb"/>
      </w:pPr>
      <w:r>
        <w:t>Students use digital media and environments to communicate and work collaboratively, including at a distance, to support individual learning and contribute to the learning of others. Students:</w:t>
      </w:r>
    </w:p>
    <w:p w:rsidR="00276217" w:rsidRDefault="00276217" w:rsidP="00276217">
      <w:r>
        <w:t xml:space="preserve">  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5"/>
      </w:tblGrid>
      <w:tr w:rsidR="00276217" w:rsidTr="009876E7">
        <w:trPr>
          <w:tblCellSpacing w:w="15" w:type="dxa"/>
        </w:trPr>
        <w:tc>
          <w:tcPr>
            <w:tcW w:w="210" w:type="dxa"/>
            <w:hideMark/>
          </w:tcPr>
          <w:p w:rsidR="00276217" w:rsidRDefault="00276217" w:rsidP="009876E7">
            <w:r>
              <w:t>a.</w:t>
            </w:r>
          </w:p>
        </w:tc>
        <w:tc>
          <w:tcPr>
            <w:tcW w:w="9150" w:type="dxa"/>
            <w:vAlign w:val="center"/>
            <w:hideMark/>
          </w:tcPr>
          <w:p w:rsidR="00276217" w:rsidRDefault="00276217" w:rsidP="009876E7">
            <w:r>
              <w:t>Interact, collaborate, and publish with peers, experts, or others employing a variety of digital environments and media.</w:t>
            </w:r>
          </w:p>
        </w:tc>
      </w:tr>
      <w:tr w:rsidR="00276217" w:rsidTr="009876E7">
        <w:trPr>
          <w:tblCellSpacing w:w="15" w:type="dxa"/>
        </w:trPr>
        <w:tc>
          <w:tcPr>
            <w:tcW w:w="210" w:type="dxa"/>
            <w:hideMark/>
          </w:tcPr>
          <w:p w:rsidR="00276217" w:rsidRDefault="00276217" w:rsidP="009876E7">
            <w:r>
              <w:t>b.</w:t>
            </w:r>
          </w:p>
        </w:tc>
        <w:tc>
          <w:tcPr>
            <w:tcW w:w="9150" w:type="dxa"/>
            <w:vAlign w:val="center"/>
            <w:hideMark/>
          </w:tcPr>
          <w:p w:rsidR="00276217" w:rsidRDefault="00276217" w:rsidP="009876E7">
            <w:r>
              <w:t>Communicate information and ideas effectively to multiple audiences using a variety of media and formats.</w:t>
            </w:r>
          </w:p>
        </w:tc>
      </w:tr>
      <w:tr w:rsidR="00276217" w:rsidTr="009876E7">
        <w:trPr>
          <w:tblCellSpacing w:w="15" w:type="dxa"/>
        </w:trPr>
        <w:tc>
          <w:tcPr>
            <w:tcW w:w="210" w:type="dxa"/>
            <w:hideMark/>
          </w:tcPr>
          <w:p w:rsidR="00276217" w:rsidRDefault="00276217" w:rsidP="009876E7"/>
        </w:tc>
        <w:tc>
          <w:tcPr>
            <w:tcW w:w="9150" w:type="dxa"/>
            <w:vAlign w:val="center"/>
          </w:tcPr>
          <w:p w:rsidR="00276217" w:rsidRDefault="00276217" w:rsidP="009876E7"/>
        </w:tc>
      </w:tr>
      <w:tr w:rsidR="00276217" w:rsidTr="009876E7">
        <w:trPr>
          <w:tblCellSpacing w:w="15" w:type="dxa"/>
        </w:trPr>
        <w:tc>
          <w:tcPr>
            <w:tcW w:w="210" w:type="dxa"/>
          </w:tcPr>
          <w:p w:rsidR="00276217" w:rsidRDefault="00276217" w:rsidP="009876E7"/>
        </w:tc>
        <w:tc>
          <w:tcPr>
            <w:tcW w:w="9150" w:type="dxa"/>
            <w:vAlign w:val="center"/>
          </w:tcPr>
          <w:p w:rsidR="00276217" w:rsidRDefault="00276217" w:rsidP="009876E7"/>
        </w:tc>
      </w:tr>
    </w:tbl>
    <w:p w:rsidR="00276217" w:rsidRDefault="00276217" w:rsidP="00276217">
      <w:r>
        <w:rPr>
          <w:rStyle w:val="Strong"/>
        </w:rPr>
        <w:t>3.</w:t>
      </w:r>
      <w:r>
        <w:t xml:space="preserve"> </w:t>
      </w:r>
      <w:r>
        <w:rPr>
          <w:rStyle w:val="Strong"/>
        </w:rPr>
        <w:t>Research and Information Fluency</w:t>
      </w:r>
      <w:r>
        <w:t xml:space="preserve">   </w:t>
      </w:r>
    </w:p>
    <w:p w:rsidR="00276217" w:rsidRDefault="00276217" w:rsidP="00276217">
      <w:pPr>
        <w:pStyle w:val="NormalWeb"/>
      </w:pPr>
      <w:r>
        <w:t>Students apply digital tools to gather, evaluate, and use information. Students:</w:t>
      </w:r>
    </w:p>
    <w:p w:rsidR="00276217" w:rsidRDefault="00276217" w:rsidP="00276217">
      <w:r>
        <w:t xml:space="preserve">  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5"/>
      </w:tblGrid>
      <w:tr w:rsidR="00276217" w:rsidTr="009876E7">
        <w:trPr>
          <w:tblCellSpacing w:w="15" w:type="dxa"/>
        </w:trPr>
        <w:tc>
          <w:tcPr>
            <w:tcW w:w="210" w:type="dxa"/>
            <w:hideMark/>
          </w:tcPr>
          <w:p w:rsidR="00276217" w:rsidRDefault="00276217" w:rsidP="009876E7">
            <w:r>
              <w:t>a.</w:t>
            </w:r>
          </w:p>
        </w:tc>
        <w:tc>
          <w:tcPr>
            <w:tcW w:w="9150" w:type="dxa"/>
            <w:vAlign w:val="center"/>
            <w:hideMark/>
          </w:tcPr>
          <w:p w:rsidR="00276217" w:rsidRDefault="00276217" w:rsidP="009876E7">
            <w:r>
              <w:t>Plan strategies to guide inquiry.</w:t>
            </w:r>
          </w:p>
        </w:tc>
      </w:tr>
      <w:tr w:rsidR="00276217" w:rsidTr="009876E7">
        <w:trPr>
          <w:tblCellSpacing w:w="15" w:type="dxa"/>
        </w:trPr>
        <w:tc>
          <w:tcPr>
            <w:tcW w:w="210" w:type="dxa"/>
            <w:hideMark/>
          </w:tcPr>
          <w:p w:rsidR="00276217" w:rsidRDefault="00276217" w:rsidP="009876E7">
            <w:r>
              <w:t>b.</w:t>
            </w:r>
          </w:p>
        </w:tc>
        <w:tc>
          <w:tcPr>
            <w:tcW w:w="9150" w:type="dxa"/>
            <w:vAlign w:val="center"/>
            <w:hideMark/>
          </w:tcPr>
          <w:p w:rsidR="00276217" w:rsidRDefault="00276217" w:rsidP="009876E7">
            <w:r>
              <w:t>Locate, organize, analyze, evaluate, synthesize, and ethically use information from a variety of sources and media.</w:t>
            </w:r>
          </w:p>
        </w:tc>
      </w:tr>
      <w:tr w:rsidR="00276217" w:rsidTr="009876E7">
        <w:trPr>
          <w:tblCellSpacing w:w="15" w:type="dxa"/>
        </w:trPr>
        <w:tc>
          <w:tcPr>
            <w:tcW w:w="210" w:type="dxa"/>
          </w:tcPr>
          <w:p w:rsidR="00276217" w:rsidRDefault="00276217" w:rsidP="009876E7"/>
        </w:tc>
        <w:tc>
          <w:tcPr>
            <w:tcW w:w="9150" w:type="dxa"/>
            <w:vAlign w:val="center"/>
          </w:tcPr>
          <w:p w:rsidR="00276217" w:rsidRDefault="00276217" w:rsidP="009876E7"/>
        </w:tc>
      </w:tr>
      <w:tr w:rsidR="00276217" w:rsidTr="009876E7">
        <w:trPr>
          <w:tblCellSpacing w:w="15" w:type="dxa"/>
        </w:trPr>
        <w:tc>
          <w:tcPr>
            <w:tcW w:w="210" w:type="dxa"/>
          </w:tcPr>
          <w:p w:rsidR="00276217" w:rsidRDefault="00276217" w:rsidP="009876E7"/>
        </w:tc>
        <w:tc>
          <w:tcPr>
            <w:tcW w:w="9150" w:type="dxa"/>
            <w:vAlign w:val="center"/>
          </w:tcPr>
          <w:p w:rsidR="00276217" w:rsidRDefault="00276217" w:rsidP="009876E7"/>
          <w:p w:rsidR="00276217" w:rsidRDefault="00276217" w:rsidP="009876E7"/>
          <w:p w:rsidR="00276217" w:rsidRDefault="00276217" w:rsidP="009876E7"/>
          <w:p w:rsidR="00276217" w:rsidRDefault="00276217" w:rsidP="009876E7"/>
          <w:p w:rsidR="00276217" w:rsidRDefault="00276217" w:rsidP="009876E7"/>
          <w:p w:rsidR="00276217" w:rsidRDefault="00276217" w:rsidP="009876E7"/>
          <w:p w:rsidR="00276217" w:rsidRDefault="00276217" w:rsidP="009876E7"/>
          <w:p w:rsidR="00276217" w:rsidRDefault="00276217" w:rsidP="009876E7"/>
          <w:p w:rsidR="00276217" w:rsidRDefault="00276217" w:rsidP="009876E7"/>
        </w:tc>
      </w:tr>
    </w:tbl>
    <w:p w:rsidR="00276217" w:rsidRDefault="00276217" w:rsidP="00276217">
      <w:r>
        <w:rPr>
          <w:rStyle w:val="Strong"/>
        </w:rPr>
        <w:lastRenderedPageBreak/>
        <w:t>4.</w:t>
      </w:r>
      <w:r>
        <w:t xml:space="preserve"> </w:t>
      </w:r>
      <w:r>
        <w:rPr>
          <w:rStyle w:val="Strong"/>
        </w:rPr>
        <w:t>Critical Thinking, Problem Solving, and Decision Making</w:t>
      </w:r>
      <w:r>
        <w:t xml:space="preserve">   </w:t>
      </w:r>
    </w:p>
    <w:p w:rsidR="00276217" w:rsidRDefault="00276217" w:rsidP="00276217">
      <w:pPr>
        <w:pStyle w:val="NormalWeb"/>
      </w:pPr>
      <w:r>
        <w:t>Students use critical thinking skills to plan and conduct research, manage projects, solve problems, and make informed decisions using appropriate digital tools and resources. Students:</w:t>
      </w:r>
    </w:p>
    <w:p w:rsidR="00276217" w:rsidRDefault="00276217" w:rsidP="00276217">
      <w:r>
        <w:t xml:space="preserve">  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9162"/>
      </w:tblGrid>
      <w:tr w:rsidR="00276217" w:rsidTr="009876E7">
        <w:trPr>
          <w:tblCellSpacing w:w="15" w:type="dxa"/>
        </w:trPr>
        <w:tc>
          <w:tcPr>
            <w:tcW w:w="243" w:type="dxa"/>
            <w:hideMark/>
          </w:tcPr>
          <w:p w:rsidR="00276217" w:rsidRDefault="00276217" w:rsidP="009876E7">
            <w:r>
              <w:t>a.</w:t>
            </w:r>
          </w:p>
        </w:tc>
        <w:tc>
          <w:tcPr>
            <w:tcW w:w="9117" w:type="dxa"/>
            <w:vAlign w:val="center"/>
            <w:hideMark/>
          </w:tcPr>
          <w:p w:rsidR="00276217" w:rsidRDefault="00276217" w:rsidP="009876E7">
            <w:r>
              <w:t>Identify and define authentic problems and significant questions for investigation.</w:t>
            </w:r>
          </w:p>
        </w:tc>
      </w:tr>
      <w:tr w:rsidR="00276217" w:rsidTr="009876E7">
        <w:trPr>
          <w:tblCellSpacing w:w="15" w:type="dxa"/>
        </w:trPr>
        <w:tc>
          <w:tcPr>
            <w:tcW w:w="243" w:type="dxa"/>
            <w:hideMark/>
          </w:tcPr>
          <w:p w:rsidR="00276217" w:rsidRDefault="00276217" w:rsidP="009876E7"/>
        </w:tc>
        <w:tc>
          <w:tcPr>
            <w:tcW w:w="9117" w:type="dxa"/>
            <w:vAlign w:val="center"/>
            <w:hideMark/>
          </w:tcPr>
          <w:p w:rsidR="00276217" w:rsidRDefault="00276217" w:rsidP="009876E7"/>
        </w:tc>
      </w:tr>
      <w:tr w:rsidR="00276217" w:rsidTr="009876E7">
        <w:trPr>
          <w:tblCellSpacing w:w="15" w:type="dxa"/>
        </w:trPr>
        <w:tc>
          <w:tcPr>
            <w:tcW w:w="243" w:type="dxa"/>
            <w:hideMark/>
          </w:tcPr>
          <w:p w:rsidR="00276217" w:rsidRDefault="00276217" w:rsidP="009876E7">
            <w:r>
              <w:t>c.</w:t>
            </w:r>
          </w:p>
        </w:tc>
        <w:tc>
          <w:tcPr>
            <w:tcW w:w="9117" w:type="dxa"/>
            <w:vAlign w:val="center"/>
            <w:hideMark/>
          </w:tcPr>
          <w:p w:rsidR="00276217" w:rsidRDefault="00276217" w:rsidP="009876E7">
            <w:r>
              <w:t>Collect and analyze data to identify solutions and/or make informed decisions.</w:t>
            </w:r>
          </w:p>
          <w:p w:rsidR="00276217" w:rsidRDefault="00276217" w:rsidP="009876E7"/>
          <w:p w:rsidR="00276217" w:rsidRDefault="00276217" w:rsidP="009876E7"/>
        </w:tc>
      </w:tr>
      <w:tr w:rsidR="00276217" w:rsidTr="009876E7">
        <w:trPr>
          <w:tblCellSpacing w:w="15" w:type="dxa"/>
        </w:trPr>
        <w:tc>
          <w:tcPr>
            <w:tcW w:w="243" w:type="dxa"/>
            <w:hideMark/>
          </w:tcPr>
          <w:p w:rsidR="00276217" w:rsidRDefault="00276217" w:rsidP="009876E7"/>
        </w:tc>
        <w:tc>
          <w:tcPr>
            <w:tcW w:w="9117" w:type="dxa"/>
            <w:vAlign w:val="center"/>
            <w:hideMark/>
          </w:tcPr>
          <w:p w:rsidR="00276217" w:rsidRDefault="00276217" w:rsidP="009876E7"/>
        </w:tc>
      </w:tr>
    </w:tbl>
    <w:p w:rsidR="00276217" w:rsidRDefault="00276217" w:rsidP="00276217">
      <w:r>
        <w:rPr>
          <w:rStyle w:val="Strong"/>
        </w:rPr>
        <w:t>5.</w:t>
      </w:r>
      <w:r>
        <w:t xml:space="preserve"> </w:t>
      </w:r>
      <w:r>
        <w:rPr>
          <w:rStyle w:val="Strong"/>
        </w:rPr>
        <w:t>Digital Citizenship</w:t>
      </w:r>
      <w:r>
        <w:t xml:space="preserve">   Students understand human, cultural, and societal issues related to technology and practice legal and ethical behavior. Students:   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5"/>
      </w:tblGrid>
      <w:tr w:rsidR="00276217" w:rsidTr="009876E7">
        <w:trPr>
          <w:tblCellSpacing w:w="15" w:type="dxa"/>
        </w:trPr>
        <w:tc>
          <w:tcPr>
            <w:tcW w:w="210" w:type="dxa"/>
            <w:hideMark/>
          </w:tcPr>
          <w:p w:rsidR="00276217" w:rsidRDefault="00276217" w:rsidP="009876E7">
            <w:r>
              <w:t>a.</w:t>
            </w:r>
          </w:p>
        </w:tc>
        <w:tc>
          <w:tcPr>
            <w:tcW w:w="9150" w:type="dxa"/>
            <w:vAlign w:val="center"/>
            <w:hideMark/>
          </w:tcPr>
          <w:p w:rsidR="00276217" w:rsidRDefault="00276217" w:rsidP="009876E7">
            <w:r>
              <w:t>Advocate and practice safe, legal, and responsible use of information and technology.</w:t>
            </w:r>
          </w:p>
        </w:tc>
      </w:tr>
      <w:tr w:rsidR="00276217" w:rsidTr="009876E7">
        <w:trPr>
          <w:tblCellSpacing w:w="15" w:type="dxa"/>
        </w:trPr>
        <w:tc>
          <w:tcPr>
            <w:tcW w:w="210" w:type="dxa"/>
            <w:hideMark/>
          </w:tcPr>
          <w:p w:rsidR="00276217" w:rsidRDefault="00276217" w:rsidP="009876E7">
            <w:r>
              <w:t>b.</w:t>
            </w:r>
          </w:p>
        </w:tc>
        <w:tc>
          <w:tcPr>
            <w:tcW w:w="9150" w:type="dxa"/>
            <w:vAlign w:val="center"/>
            <w:hideMark/>
          </w:tcPr>
          <w:p w:rsidR="00276217" w:rsidRDefault="00276217" w:rsidP="009876E7">
            <w:r>
              <w:t>Exhibit a positive attitude toward using technology that supports collaboration, learning, and productivity.</w:t>
            </w:r>
          </w:p>
        </w:tc>
      </w:tr>
      <w:tr w:rsidR="00276217" w:rsidTr="009876E7">
        <w:trPr>
          <w:tblCellSpacing w:w="15" w:type="dxa"/>
        </w:trPr>
        <w:tc>
          <w:tcPr>
            <w:tcW w:w="210" w:type="dxa"/>
            <w:hideMark/>
          </w:tcPr>
          <w:p w:rsidR="00276217" w:rsidRDefault="00276217" w:rsidP="009876E7"/>
        </w:tc>
        <w:tc>
          <w:tcPr>
            <w:tcW w:w="9150" w:type="dxa"/>
            <w:vAlign w:val="center"/>
          </w:tcPr>
          <w:p w:rsidR="00276217" w:rsidRDefault="00276217" w:rsidP="009876E7"/>
        </w:tc>
      </w:tr>
      <w:tr w:rsidR="00276217" w:rsidTr="009876E7">
        <w:trPr>
          <w:tblCellSpacing w:w="15" w:type="dxa"/>
        </w:trPr>
        <w:tc>
          <w:tcPr>
            <w:tcW w:w="210" w:type="dxa"/>
          </w:tcPr>
          <w:p w:rsidR="00276217" w:rsidRDefault="00276217" w:rsidP="009876E7"/>
        </w:tc>
        <w:tc>
          <w:tcPr>
            <w:tcW w:w="9150" w:type="dxa"/>
            <w:vAlign w:val="center"/>
          </w:tcPr>
          <w:p w:rsidR="00276217" w:rsidRDefault="00276217" w:rsidP="009876E7"/>
        </w:tc>
      </w:tr>
    </w:tbl>
    <w:p w:rsidR="00276217" w:rsidRDefault="00276217" w:rsidP="00276217">
      <w:r>
        <w:rPr>
          <w:rStyle w:val="Strong"/>
        </w:rPr>
        <w:t>6.</w:t>
      </w:r>
      <w:r>
        <w:t xml:space="preserve"> </w:t>
      </w:r>
      <w:r>
        <w:rPr>
          <w:rStyle w:val="Strong"/>
        </w:rPr>
        <w:t>Technology Operations and Concepts</w:t>
      </w:r>
      <w:r>
        <w:t xml:space="preserve">   Students demonstrate a sound understanding of technology concepts, systems, and operations. Students:   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9076"/>
      </w:tblGrid>
      <w:tr w:rsidR="00276217" w:rsidTr="009876E7">
        <w:trPr>
          <w:tblCellSpacing w:w="15" w:type="dxa"/>
        </w:trPr>
        <w:tc>
          <w:tcPr>
            <w:tcW w:w="329" w:type="dxa"/>
            <w:vAlign w:val="center"/>
            <w:hideMark/>
          </w:tcPr>
          <w:p w:rsidR="00276217" w:rsidRDefault="00276217" w:rsidP="009876E7">
            <w:r>
              <w:t>a.</w:t>
            </w:r>
          </w:p>
        </w:tc>
        <w:tc>
          <w:tcPr>
            <w:tcW w:w="9031" w:type="dxa"/>
            <w:vAlign w:val="center"/>
            <w:hideMark/>
          </w:tcPr>
          <w:p w:rsidR="00276217" w:rsidRDefault="00276217" w:rsidP="009876E7">
            <w:r>
              <w:t>Understand and use technology systems.</w:t>
            </w:r>
          </w:p>
        </w:tc>
      </w:tr>
      <w:tr w:rsidR="00276217" w:rsidTr="009876E7">
        <w:trPr>
          <w:tblCellSpacing w:w="15" w:type="dxa"/>
        </w:trPr>
        <w:tc>
          <w:tcPr>
            <w:tcW w:w="329" w:type="dxa"/>
            <w:vAlign w:val="center"/>
            <w:hideMark/>
          </w:tcPr>
          <w:p w:rsidR="00276217" w:rsidRDefault="00276217" w:rsidP="009876E7"/>
        </w:tc>
        <w:tc>
          <w:tcPr>
            <w:tcW w:w="9031" w:type="dxa"/>
            <w:vAlign w:val="center"/>
            <w:hideMark/>
          </w:tcPr>
          <w:p w:rsidR="00276217" w:rsidRDefault="00276217" w:rsidP="009876E7"/>
        </w:tc>
      </w:tr>
      <w:tr w:rsidR="00276217" w:rsidTr="009876E7">
        <w:trPr>
          <w:tblCellSpacing w:w="15" w:type="dxa"/>
        </w:trPr>
        <w:tc>
          <w:tcPr>
            <w:tcW w:w="329" w:type="dxa"/>
            <w:vAlign w:val="center"/>
            <w:hideMark/>
          </w:tcPr>
          <w:p w:rsidR="00276217" w:rsidRDefault="00276217" w:rsidP="009876E7"/>
        </w:tc>
        <w:tc>
          <w:tcPr>
            <w:tcW w:w="9031" w:type="dxa"/>
            <w:vAlign w:val="center"/>
            <w:hideMark/>
          </w:tcPr>
          <w:p w:rsidR="00276217" w:rsidRDefault="00276217" w:rsidP="009876E7"/>
        </w:tc>
      </w:tr>
      <w:tr w:rsidR="00276217" w:rsidTr="009876E7">
        <w:trPr>
          <w:tblCellSpacing w:w="15" w:type="dxa"/>
        </w:trPr>
        <w:tc>
          <w:tcPr>
            <w:tcW w:w="329" w:type="dxa"/>
            <w:vAlign w:val="center"/>
            <w:hideMark/>
          </w:tcPr>
          <w:p w:rsidR="00276217" w:rsidRDefault="00276217" w:rsidP="009876E7">
            <w:r>
              <w:t>.</w:t>
            </w:r>
          </w:p>
        </w:tc>
        <w:tc>
          <w:tcPr>
            <w:tcW w:w="9031" w:type="dxa"/>
            <w:vAlign w:val="center"/>
            <w:hideMark/>
          </w:tcPr>
          <w:p w:rsidR="00276217" w:rsidRDefault="00276217" w:rsidP="009876E7"/>
        </w:tc>
      </w:tr>
    </w:tbl>
    <w:p w:rsidR="00276217" w:rsidRPr="00C009F8" w:rsidRDefault="00276217" w:rsidP="00276217">
      <w:pPr>
        <w:spacing w:before="60" w:after="60"/>
        <w:rPr>
          <w:rFonts w:ascii="Verdana" w:hAnsi="Verdana" w:cs="Arial"/>
          <w:sz w:val="22"/>
          <w:szCs w:val="22"/>
        </w:rPr>
      </w:pPr>
    </w:p>
    <w:p w:rsidR="005042FC" w:rsidRDefault="005042FC">
      <w:bookmarkStart w:id="0" w:name="_GoBack"/>
      <w:bookmarkEnd w:id="0"/>
    </w:p>
    <w:sectPr w:rsidR="00504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17"/>
    <w:rsid w:val="00276217"/>
    <w:rsid w:val="0050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76217"/>
    <w:rPr>
      <w:b/>
      <w:bCs/>
    </w:rPr>
  </w:style>
  <w:style w:type="paragraph" w:styleId="NormalWeb">
    <w:name w:val="Normal (Web)"/>
    <w:basedOn w:val="Normal"/>
    <w:uiPriority w:val="99"/>
    <w:unhideWhenUsed/>
    <w:rsid w:val="002762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76217"/>
    <w:rPr>
      <w:b/>
      <w:bCs/>
    </w:rPr>
  </w:style>
  <w:style w:type="paragraph" w:styleId="NormalWeb">
    <w:name w:val="Normal (Web)"/>
    <w:basedOn w:val="Normal"/>
    <w:uiPriority w:val="99"/>
    <w:unhideWhenUsed/>
    <w:rsid w:val="002762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1</cp:revision>
  <dcterms:created xsi:type="dcterms:W3CDTF">2012-12-06T19:30:00Z</dcterms:created>
  <dcterms:modified xsi:type="dcterms:W3CDTF">2012-12-06T19:39:00Z</dcterms:modified>
</cp:coreProperties>
</file>